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val="0"/>
          <w:bCs w:val="0"/>
          <w:i w:val="0"/>
          <w:iCs w:val="0"/>
          <w:caps w:val="0"/>
          <w:color w:val="000000"/>
          <w:spacing w:val="0"/>
          <w:sz w:val="39"/>
          <w:szCs w:val="39"/>
        </w:rPr>
      </w:pPr>
      <w:r>
        <w:rPr>
          <w:rFonts w:hint="eastAsia" w:ascii="微软雅黑" w:hAnsi="微软雅黑" w:eastAsia="微软雅黑" w:cs="微软雅黑"/>
          <w:b w:val="0"/>
          <w:bCs w:val="0"/>
          <w:i w:val="0"/>
          <w:iCs w:val="0"/>
          <w:caps w:val="0"/>
          <w:color w:val="000000"/>
          <w:spacing w:val="0"/>
          <w:sz w:val="39"/>
          <w:szCs w:val="39"/>
          <w:bdr w:val="none" w:color="auto" w:sz="0" w:space="0"/>
          <w:shd w:val="clear" w:fill="FFFFFF"/>
        </w:rPr>
        <w:t>中共中央印发《中国共产党廉洁自律准则》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D8D8D"/>
          <w:spacing w:val="0"/>
          <w:sz w:val="21"/>
          <w:szCs w:val="21"/>
        </w:rPr>
      </w:pPr>
      <w:r>
        <w:rPr>
          <w:rFonts w:hint="eastAsia" w:ascii="宋体" w:hAnsi="宋体" w:eastAsia="宋体" w:cs="宋体"/>
          <w:i w:val="0"/>
          <w:iCs w:val="0"/>
          <w:caps w:val="0"/>
          <w:color w:val="8D8D8D"/>
          <w:spacing w:val="0"/>
          <w:kern w:val="0"/>
          <w:sz w:val="21"/>
          <w:szCs w:val="21"/>
          <w:shd w:val="clear" w:fill="FFFFFF"/>
          <w:lang w:val="en-US" w:eastAsia="zh-CN" w:bidi="ar"/>
        </w:rPr>
        <w:t>来源：</w:t>
      </w:r>
      <w:r>
        <w:rPr>
          <w:rStyle w:val="7"/>
          <w:rFonts w:hint="eastAsia" w:ascii="宋体" w:hAnsi="宋体" w:eastAsia="宋体" w:cs="宋体"/>
          <w:b w:val="0"/>
          <w:bCs w:val="0"/>
          <w:i w:val="0"/>
          <w:iCs w:val="0"/>
          <w:caps w:val="0"/>
          <w:color w:val="8D8D8D"/>
          <w:spacing w:val="0"/>
          <w:kern w:val="0"/>
          <w:sz w:val="21"/>
          <w:szCs w:val="21"/>
          <w:shd w:val="clear" w:fill="FFFFFF"/>
          <w:lang w:val="en-US" w:eastAsia="zh-CN" w:bidi="ar"/>
        </w:rPr>
        <w:t xml:space="preserve">新华网    </w:t>
      </w:r>
      <w:r>
        <w:rPr>
          <w:rFonts w:hint="eastAsia" w:ascii="宋体" w:hAnsi="宋体" w:eastAsia="宋体" w:cs="宋体"/>
          <w:i w:val="0"/>
          <w:iCs w:val="0"/>
          <w:caps w:val="0"/>
          <w:color w:val="8D8D8D"/>
          <w:spacing w:val="0"/>
          <w:kern w:val="0"/>
          <w:sz w:val="21"/>
          <w:szCs w:val="21"/>
          <w:bdr w:val="none" w:color="auto" w:sz="0" w:space="0"/>
          <w:shd w:val="clear" w:fill="FFFFFF"/>
          <w:lang w:val="en-US" w:eastAsia="zh-CN" w:bidi="ar"/>
        </w:rPr>
        <w:t>2015年10月21日 16:36:03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新华网北京10月21日电　近日，中共中央印发了《中国共产党廉洁自律准则》（以</w:t>
      </w:r>
      <w:bookmarkStart w:id="0" w:name="_GoBack"/>
      <w:bookmarkEnd w:id="0"/>
      <w:r>
        <w:rPr>
          <w:rFonts w:hint="eastAsia" w:ascii="宋体" w:hAnsi="宋体" w:eastAsia="宋体" w:cs="宋体"/>
          <w:i w:val="0"/>
          <w:iCs w:val="0"/>
          <w:caps w:val="0"/>
          <w:color w:val="393939"/>
          <w:spacing w:val="0"/>
          <w:sz w:val="24"/>
          <w:szCs w:val="24"/>
          <w:bdr w:val="none" w:color="auto" w:sz="0" w:space="0"/>
          <w:shd w:val="clear" w:fill="FFFFFF"/>
        </w:rPr>
        <w:t>下简称《准则》），并发出通知，要求各地区各部门认真遵照执行。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通知指出，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通知强调，《准则》贯彻党的十八大和十八届三中、四中全会精神，坚持依规治党与以德治党相结合，紧扣廉洁自律主题，重申党的理想信念宗旨、优良传统作风，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永葆党的先进性和纯洁性，具有十分重要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通知要求，各级党组织要切实担当和落实好全面从严治党的主体责任，抓好《准则》的学习宣传、贯彻落实，把各项要求刻印在全体党员特别是党员领导干部心上。各级党员领导干部要发挥表率作用，以更高更严的要求，带头践行廉洁自律规范。广大党员要加强党性修养，保持和发扬党的优良传统作风，使廉洁自律规范内化于心、外化于行，坚持理想信念宗旨“高线”，永葆共产党人清正廉洁的政治本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通知指出，《准则》自2016年1月1日起施行，《中国共产党党员领导干部廉洁从政若干准则》同时废止。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Style w:val="6"/>
          <w:rFonts w:hint="eastAsia" w:ascii="宋体" w:hAnsi="宋体" w:eastAsia="宋体" w:cs="宋体"/>
          <w:b/>
          <w:bCs/>
          <w:i w:val="0"/>
          <w:iCs w:val="0"/>
          <w:caps w:val="0"/>
          <w:color w:val="000080"/>
          <w:spacing w:val="0"/>
          <w:sz w:val="24"/>
          <w:szCs w:val="24"/>
          <w:bdr w:val="none" w:color="auto" w:sz="0" w:space="0"/>
          <w:shd w:val="clear" w:fill="FFFFFF"/>
        </w:rPr>
        <w:t>　　《中国共产党廉洁自律准则》全文如下。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Style w:val="6"/>
          <w:rFonts w:hint="eastAsia" w:ascii="宋体" w:hAnsi="宋体" w:eastAsia="宋体" w:cs="宋体"/>
          <w:b/>
          <w:bCs/>
          <w:i w:val="0"/>
          <w:iCs w:val="0"/>
          <w:caps w:val="0"/>
          <w:color w:val="000080"/>
          <w:spacing w:val="0"/>
          <w:sz w:val="24"/>
          <w:szCs w:val="24"/>
          <w:bdr w:val="none" w:color="auto" w:sz="0" w:space="0"/>
          <w:shd w:val="clear" w:fill="FFFFFF"/>
        </w:rPr>
        <w:t>　　党员廉洁自律规范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第一条 坚持公私分明，先公后私，克己奉公。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第二条 坚持崇廉拒腐，清白做人，干净做事。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第三条 坚持尚俭戒奢，艰苦朴素，勤俭节约。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第四条 坚持吃苦在前，享受在后，甘于奉献。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Style w:val="6"/>
          <w:rFonts w:hint="eastAsia" w:ascii="宋体" w:hAnsi="宋体" w:eastAsia="宋体" w:cs="宋体"/>
          <w:b/>
          <w:bCs/>
          <w:i w:val="0"/>
          <w:iCs w:val="0"/>
          <w:caps w:val="0"/>
          <w:color w:val="000080"/>
          <w:spacing w:val="0"/>
          <w:sz w:val="24"/>
          <w:szCs w:val="24"/>
          <w:bdr w:val="none" w:color="auto" w:sz="0" w:space="0"/>
          <w:shd w:val="clear" w:fill="FFFFFF"/>
        </w:rPr>
        <w:t>　　党员领导干部廉洁自律规范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第五条 廉洁从政，自觉保持人民公仆本色。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第六条 廉洁用权，自觉维护人民根本利益。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i w:val="0"/>
          <w:iCs w:val="0"/>
          <w:color w:val="393939"/>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第七条 廉洁修身，自觉提升思想道德境界。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4"/>
          <w:szCs w:val="24"/>
        </w:rPr>
      </w:pPr>
      <w:r>
        <w:rPr>
          <w:rFonts w:hint="eastAsia" w:ascii="宋体" w:hAnsi="宋体" w:eastAsia="宋体" w:cs="宋体"/>
          <w:i w:val="0"/>
          <w:iCs w:val="0"/>
          <w:caps w:val="0"/>
          <w:color w:val="393939"/>
          <w:spacing w:val="0"/>
          <w:sz w:val="24"/>
          <w:szCs w:val="24"/>
          <w:bdr w:val="none" w:color="auto" w:sz="0" w:space="0"/>
          <w:shd w:val="clear" w:fill="FFFFFF"/>
        </w:rPr>
        <w:t>　　第八条 廉洁齐家，自觉带头树立良好家风。</w:t>
      </w:r>
    </w:p>
    <w:sectPr>
      <w:pgSz w:w="11906" w:h="16838"/>
      <w:pgMar w:top="1270" w:right="1746" w:bottom="127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D6E19"/>
    <w:rsid w:val="352D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2022-05-16T03:03:00Z</dcterms:created>
  <dc:creator>Administrator</dc:creator>
  <cp:lastModifiedBy>Administrator</cp:lastModifiedBy>
  <dcterms:modified xsi:type="dcterms:W3CDTF">2022-05-16T03:07:29Z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970E8146C41542F983CCA9A343F7F859</vt:lpwstr>
  </property>
</Properties>
</file>