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i w:val="0"/>
          <w:iCs w:val="0"/>
          <w:caps w:val="0"/>
          <w:color w:val="333333"/>
          <w:spacing w:val="0"/>
          <w:sz w:val="30"/>
          <w:szCs w:val="30"/>
          <w:shd w:val="clear" w:fill="FFFFFF"/>
        </w:rPr>
      </w:pPr>
      <w:r>
        <w:rPr>
          <w:rFonts w:hint="eastAsia" w:ascii="方正小标宋简体" w:hAnsi="方正小标宋简体" w:eastAsia="方正小标宋简体" w:cs="方正小标宋简体"/>
          <w:b/>
          <w:bCs/>
          <w:i w:val="0"/>
          <w:iCs w:val="0"/>
          <w:caps w:val="0"/>
          <w:color w:val="333333"/>
          <w:spacing w:val="0"/>
          <w:sz w:val="30"/>
          <w:szCs w:val="30"/>
          <w:shd w:val="clear" w:fill="FFFFFF"/>
        </w:rPr>
        <w:t>习近平关于加强作风建设的重要论述、有关中央八项规定精神</w:t>
      </w:r>
    </w:p>
    <w:p>
      <w:pPr>
        <w:jc w:val="center"/>
        <w:rPr>
          <w:rFonts w:hint="eastAsia" w:ascii="方正小标宋简体" w:hAnsi="方正小标宋简体" w:eastAsia="方正小标宋简体" w:cs="方正小标宋简体"/>
          <w:b/>
          <w:bCs/>
          <w:sz w:val="30"/>
          <w:szCs w:val="30"/>
        </w:rPr>
      </w:pPr>
      <w:r>
        <w:rPr>
          <w:rFonts w:hint="eastAsia" w:ascii="方正小标宋简体" w:hAnsi="方正小标宋简体" w:eastAsia="方正小标宋简体" w:cs="方正小标宋简体"/>
          <w:b/>
          <w:bCs/>
          <w:i w:val="0"/>
          <w:iCs w:val="0"/>
          <w:caps w:val="0"/>
          <w:color w:val="333333"/>
          <w:spacing w:val="0"/>
          <w:sz w:val="30"/>
          <w:szCs w:val="30"/>
          <w:shd w:val="clear" w:fill="FFFFFF"/>
        </w:rPr>
        <w:t>重要讲话</w:t>
      </w:r>
    </w:p>
    <w:p/>
    <w:p>
      <w:pPr>
        <w:jc w:val="center"/>
        <w:rPr>
          <w:rFonts w:hint="eastAsia" w:ascii="宋体" w:hAnsi="宋体" w:eastAsia="宋体" w:cs="宋体"/>
          <w:b/>
          <w:bCs/>
          <w:i w:val="0"/>
          <w:iCs w:val="0"/>
          <w:caps w:val="0"/>
          <w:color w:val="000000"/>
          <w:spacing w:val="0"/>
          <w:sz w:val="28"/>
          <w:szCs w:val="28"/>
          <w:bdr w:val="none" w:color="auto" w:sz="0" w:space="0"/>
          <w:shd w:val="clear" w:fill="FFFFFF"/>
        </w:rPr>
      </w:pPr>
      <w:r>
        <w:rPr>
          <w:rFonts w:hint="eastAsia" w:ascii="宋体" w:hAnsi="宋体" w:eastAsia="宋体" w:cs="宋体"/>
          <w:b/>
          <w:bCs/>
          <w:i w:val="0"/>
          <w:iCs w:val="0"/>
          <w:caps w:val="0"/>
          <w:color w:val="000000"/>
          <w:spacing w:val="0"/>
          <w:sz w:val="28"/>
          <w:szCs w:val="28"/>
          <w:bdr w:val="none" w:color="auto" w:sz="0" w:space="0"/>
          <w:shd w:val="clear" w:fill="FFFFFF"/>
          <w:lang w:val="en-US" w:eastAsia="zh-CN"/>
        </w:rPr>
        <w:t>1.</w:t>
      </w:r>
      <w:r>
        <w:rPr>
          <w:rFonts w:hint="eastAsia" w:ascii="宋体" w:hAnsi="宋体" w:eastAsia="宋体" w:cs="宋体"/>
          <w:b/>
          <w:bCs/>
          <w:i w:val="0"/>
          <w:iCs w:val="0"/>
          <w:caps w:val="0"/>
          <w:color w:val="000000"/>
          <w:spacing w:val="0"/>
          <w:sz w:val="28"/>
          <w:szCs w:val="28"/>
          <w:bdr w:val="none" w:color="auto" w:sz="0" w:space="0"/>
          <w:shd w:val="clear" w:fill="FFFFFF"/>
        </w:rPr>
        <w:t>习近平总书记关于坚持不懈抓好作风建设重要论述摘录</w:t>
      </w:r>
    </w:p>
    <w:p>
      <w:pPr>
        <w:jc w:val="center"/>
        <w:rPr>
          <w:sz w:val="28"/>
          <w:szCs w:val="28"/>
        </w:rPr>
      </w:pPr>
      <w:r>
        <w:rPr>
          <w:rFonts w:hint="eastAsia" w:ascii="宋体" w:hAnsi="宋体" w:eastAsia="宋体" w:cs="宋体"/>
          <w:caps w:val="0"/>
          <w:color w:val="000000"/>
          <w:spacing w:val="0"/>
          <w:kern w:val="0"/>
          <w:sz w:val="28"/>
          <w:szCs w:val="28"/>
          <w:shd w:val="clear" w:fill="FFFFFF"/>
          <w:lang w:val="en-US" w:eastAsia="zh-CN" w:bidi="ar"/>
        </w:rPr>
        <w:t>（原标题：习近平总书记关于坚持不懈抓好作风建设重要论述摘录）</w:t>
      </w:r>
    </w:p>
    <w:p>
      <w:pPr>
        <w:jc w:val="center"/>
        <w:rPr>
          <w:rFonts w:hint="eastAsia" w:ascii="华文楷体" w:hAnsi="华文楷体" w:eastAsia="华文楷体" w:cs="华文楷体"/>
          <w:caps w:val="0"/>
          <w:color w:val="000000"/>
          <w:spacing w:val="0"/>
          <w:kern w:val="0"/>
          <w:sz w:val="28"/>
          <w:szCs w:val="28"/>
          <w:shd w:val="clear" w:fill="FFFFFF"/>
          <w:lang w:val="en-US" w:eastAsia="zh-CN" w:bidi="ar"/>
        </w:rPr>
      </w:pPr>
      <w:r>
        <w:rPr>
          <w:rFonts w:hint="eastAsia" w:ascii="华文楷体" w:hAnsi="华文楷体" w:eastAsia="华文楷体" w:cs="华文楷体"/>
          <w:caps w:val="0"/>
          <w:color w:val="000000"/>
          <w:spacing w:val="0"/>
          <w:kern w:val="0"/>
          <w:sz w:val="28"/>
          <w:szCs w:val="28"/>
          <w:shd w:val="clear" w:fill="FFFFFF"/>
          <w:lang w:val="en-US" w:eastAsia="zh-CN" w:bidi="ar"/>
        </w:rPr>
        <w:t>来源：</w: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"http://cpc.people.com.cn/" \t "http://cpc.people.com.cn/n1/2017/0803/_blank"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t>人民网-中国共产党新闻网</w: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r>
        <w:rPr>
          <w:rFonts w:hint="eastAsia" w:ascii="华文楷体" w:hAnsi="华文楷体" w:eastAsia="华文楷体" w:cs="华文楷体"/>
          <w:caps w:val="0"/>
          <w:color w:val="000000"/>
          <w:spacing w:val="0"/>
          <w:kern w:val="0"/>
          <w:sz w:val="28"/>
          <w:szCs w:val="28"/>
          <w:shd w:val="clear" w:fill="FFFFFF"/>
          <w:lang w:val="en-US" w:eastAsia="zh-CN" w:bidi="ar"/>
        </w:rPr>
        <w:t xml:space="preserve">    2017年08月03日</w:t>
      </w:r>
    </w:p>
    <w:p>
      <w:pPr>
        <w:keepNext w:val="0"/>
        <w:keepLines w:val="0"/>
        <w:widowControl/>
        <w:suppressLineNumbers w:val="0"/>
        <w:shd w:val="clear" w:fill="FFFFFF"/>
        <w:spacing w:before="0" w:beforeAutospacing="0" w:after="0" w:afterAutospacing="0" w:line="378" w:lineRule="atLeast"/>
        <w:ind w:left="0" w:right="0" w:firstLine="0"/>
        <w:jc w:val="left"/>
        <w:rPr>
          <w:rFonts w:hint="eastAsia" w:ascii="宋体" w:hAnsi="宋体" w:eastAsia="宋体" w:cs="宋体"/>
          <w:caps w:val="0"/>
          <w:color w:val="000000"/>
          <w:spacing w:val="0"/>
          <w:sz w:val="21"/>
          <w:szCs w:val="21"/>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shd w:val="clear" w:fill="FFFFFF"/>
        </w:rPr>
        <w:t>　　</w:t>
      </w:r>
      <w:r>
        <w:rPr>
          <w:rStyle w:val="6"/>
          <w:rFonts w:hint="eastAsia" w:ascii="宋体" w:hAnsi="宋体" w:eastAsia="宋体" w:cs="宋体"/>
          <w:caps w:val="0"/>
          <w:color w:val="000000"/>
          <w:spacing w:val="0"/>
          <w:sz w:val="24"/>
          <w:szCs w:val="24"/>
          <w:bdr w:val="none" w:color="auto" w:sz="0" w:space="0"/>
          <w:shd w:val="clear" w:fill="FFFFFF"/>
        </w:rPr>
        <w:t>党的作风就是党的形象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caps w:val="0"/>
          <w:color w:val="000000"/>
          <w:spacing w:val="0"/>
          <w:sz w:val="24"/>
          <w:szCs w:val="24"/>
          <w:bdr w:val="none" w:color="auto" w:sz="0" w:space="0"/>
          <w:shd w:val="clear" w:fill="FFFFFF"/>
        </w:rPr>
        <w:t>　　工作作风上的问题绝对不是小事，如果不坚决纠正不良风气，任其发展下去，就会像一座无形的墙把我们党和人民群众隔开，我们党就会失去根基、失去血脉、失去力量。</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——《在第十八届中央纪律检查委员会第二次全体会议上的讲话》</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（2013年1月22日）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党的作风就是党的形象，关系人心向背，关系党的生死存亡。执政党如果不注重作风建设，听任不正之风侵蚀党的肌体，就有失去民心、丧失政权的危险。我们党作为一个在中国长期执政的马克思主义政党，对作风问题任何时候都不能掉以轻心。</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——《在十八届中央政治局第十六次集体学习时的讲话》</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（2014年6月30日）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作风问题本质上是党性问题。对我们共产党人来讲，能不能解决好作风问题，是衡量对马克思主义信仰、对社会主义和共产主义信念、对党和人民忠诚的一把十分重要的尺子。</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——《在第十八届中央纪律检查委员会第六次全体会议上的讲话》（2016年1月12日）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党的作风是党的形象，是观察党群干群关系、人心向背的晴雨表。党的作风正，人民的心气顺，党和人民就能同甘共苦。实践证明，只要真管真严、敢管敢严，党风建设就没有什么解决不了的问题。</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——《在庆祝中国共产党成立九十五周年大会上的讲话》（2016年7月1日）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6"/>
          <w:rFonts w:hint="eastAsia" w:ascii="宋体" w:hAnsi="宋体" w:eastAsia="宋体" w:cs="宋体"/>
          <w:caps w:val="0"/>
          <w:color w:val="000000"/>
          <w:spacing w:val="0"/>
          <w:sz w:val="24"/>
          <w:szCs w:val="24"/>
          <w:shd w:val="clear" w:fill="FFFFFF"/>
        </w:rPr>
      </w:pPr>
      <w:r>
        <w:rPr>
          <w:rStyle w:val="6"/>
          <w:rFonts w:hint="eastAsia" w:ascii="宋体" w:hAnsi="宋体" w:eastAsia="宋体" w:cs="宋体"/>
          <w:caps w:val="0"/>
          <w:color w:val="000000"/>
          <w:spacing w:val="0"/>
          <w:sz w:val="24"/>
          <w:szCs w:val="24"/>
          <w:shd w:val="clear" w:fill="FFFFFF"/>
        </w:rPr>
        <w:t>　　从群众反映最强烈的问题入手，驰而不息纠正“四风”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为什么要聚焦到“四风”上呢？因为这“四风”是违背我们党的性质和宗旨的，是当前群众深恶痛绝、反映最强烈的问题，也是损害党群干群关系的重要根源。党内存在的其他问题都与这“四风”有关，或者说是这“四风”衍生出来的。“四风”问题解决好了，党内其他一些问题解决起来也就有了更好条件。</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——《在党的群众路线教育实践活动工作会议上的讲话》（2013年6月18日）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一定要认清“四风”的严重性、危害性和顽固性、反复性，锲而不舍、驰而不息抓下去。对此，中央是下了决心的，希望大家也下定决心、毫不动摇。</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——《在指导河北省委常委班子专题民主生活会时的讲话》（2013年9月25日）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要从解决“四风”问题延伸开去，努力改进思想作风、工作作风、领导作风、干部生活作风，努力改进学风、文风、会风，加强治本工作，使党员、干部不仅不敢沾染歪风邪气，而且不能、不想沾染歪风邪气，使党的作风全面纯洁起来。</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——《在党的群众路线教育实践活动总结大会上的讲话》（2014年10月8日）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——《在党的群众路线教育实践活动总结大会上的讲话》(2014年10月8日）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横下一条心纠正“四风”，常抓抓出习惯、抓出长效。当前，“四风”问题在面上有所收敛，但不良作风积习甚深，树倒根在，稍有松懈，刚刚压下去的问题就可能死灰复燃，防反弹、防回潮任务依然艰巨。</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——《在第十八届中央纪律检查委员会第五次全体会议上的讲话》（2015年1月13日）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必须持之以恒反对“四风”，必须坚决同特权思想、特权现象作斗争，必须注重家风建设、教育管理好亲属和身边工作人员，必须诚恳接受各方面监督。</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——《在党的十八届六中全会第二次全体会议上的讲话》（2016年10月27日）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6"/>
          <w:rFonts w:hint="eastAsia" w:ascii="宋体" w:hAnsi="宋体" w:eastAsia="宋体" w:cs="宋体"/>
          <w:caps w:val="0"/>
          <w:color w:val="000000"/>
          <w:spacing w:val="0"/>
          <w:sz w:val="24"/>
          <w:szCs w:val="24"/>
          <w:shd w:val="clear" w:fill="FFFFFF"/>
        </w:rPr>
      </w:pPr>
      <w:r>
        <w:rPr>
          <w:rStyle w:val="6"/>
          <w:rFonts w:hint="eastAsia" w:ascii="宋体" w:hAnsi="宋体" w:eastAsia="宋体" w:cs="宋体"/>
          <w:caps w:val="0"/>
          <w:color w:val="000000"/>
          <w:spacing w:val="0"/>
          <w:sz w:val="24"/>
          <w:szCs w:val="24"/>
          <w:shd w:val="clear" w:fill="FFFFFF"/>
        </w:rPr>
        <w:t>　　要发扬钉钉子精神，踏石留印、抓铁有痕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发布八项规定只是开端、只是破题，还需要下很大功夫。我们要以踏石留印、抓铁有痕的劲头抓下去，善始善终、善作善成，防止虎头蛇尾，让全党全体人民来监督，让人民群众不断看到实实在在的成效和变化。</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——《在第十八届中央纪律检查委员会第二次全体会议上的讲话》（2013年1月22日）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中央提出抓作风建设，反对形式主义、官僚主义、享乐主义，反对奢靡之风，就是提出了一个抓反腐倡廉建设的着力点，提出了一个夯实党执政的群众基础的切入点。全党同志一定要从这样的政治高度来认识这个问题，从思想上警醒起来，牢记“两个务必”，坚定不移转变作风，坚定不移反对腐败，切实做到踏石留印、抓铁有痕，不断以反腐倡廉的新进展、新成效取信于民，确保党和国家兴旺发达、长治久安。</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——《在十八届中央政治局第五次集体学习时的讲话》（2013年4月19日）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对干部要求严一点，是党和人民事业发展的必然要求，也是我们改进作风、管理队伍的基本着眼点。我们要把正确的做法坚持下去，不能放松尺度。“从善如登，从恶如崩。”如果放松了，大家担心的作风问题反弹现象就必然会发生。还是要发扬钉钉子精神，保持力度、保持韧劲，善始善终、善作善成，不断取得作风建设新成效。</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——《在参加十二届全国人大二次会议安徽代表团审议时的讲话》（2014年3月9日）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从中央到地方，对很多作风问题都有一些制度性规范，但有些形同虚设、形同摆设，牛栏关猫，很多作风问题不仅没有遏制住，反而愈演愈烈。这些问题，都要以钉钉子精神抓下去，一抓到底，绝不能半途而废。</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——《在参加河南省兰考县委常委班子专题民主生活会时的讲话》（2014年5月9日）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全面加强纪律和作风建设，以钉钉子精神驰而不息纠正“四风”，强化日常管理监督，抓早抓小、防微杜渐。</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——摘自习近平总书记主持中央政治局会议研究部署党风廉政建设和反腐败工作新闻稿（2016年12月28日）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6"/>
          <w:rFonts w:hint="eastAsia" w:ascii="宋体" w:hAnsi="宋体" w:eastAsia="宋体" w:cs="宋体"/>
          <w:caps w:val="0"/>
          <w:color w:val="000000"/>
          <w:spacing w:val="0"/>
          <w:sz w:val="24"/>
          <w:szCs w:val="24"/>
          <w:shd w:val="clear" w:fill="FFFFFF"/>
        </w:rPr>
      </w:pPr>
      <w:r>
        <w:rPr>
          <w:rStyle w:val="6"/>
          <w:rFonts w:hint="eastAsia" w:ascii="宋体" w:hAnsi="宋体" w:eastAsia="宋体" w:cs="宋体"/>
          <w:caps w:val="0"/>
          <w:color w:val="000000"/>
          <w:spacing w:val="0"/>
          <w:sz w:val="24"/>
          <w:szCs w:val="24"/>
          <w:shd w:val="clear" w:fill="FFFFFF"/>
        </w:rPr>
        <w:t>　　作风建设永远在路上，坚持抓常抓细抓长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要本着于法周延、于事简便的原则，体现改革精神和法治思维，把中央要求、群众期盼、实际需要、新鲜经验结合起来，努力形成系统完备的制度体系，以刚性的制度规定和严格的制度执行，确保改进作风规范化、常态化、长效化，切实防止“四风”问题反弹。</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——《在十八届中央政治局第十六次集体学习时的讲话》（2014年6月30日）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作风建设永远在路上，永远没有休止符，不可蜻蜓点水，不可虎头蛇尾，不可只是一阵风，否则不仅不可能从根本上解决问题，而且会导致作风问题不断反弹、愈演愈烈，最后失信于民。这方面过去有不少教训，要好好记取。</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——《在听取兰考县和河南省党的群众路线教育实践活动情况汇报时的讲话》（2014年8月27日）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着力抓好作风建设和反腐败斗争。坚持抓常、抓细、抓长，坚持以改革的思路和办法推进反腐败工作，确保改进作风规范化、常态化、长效化，以锲而不舍、驰而不息的决心把作风建设和反腐败斗争引向深入。</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——《在古田召开的全军政治工作会议上的讲话》（2014年11月2日）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——《在庆祝中国共产党成立九十五周年大会上的讲话》（2016年7月1日）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坚持抓惩治和抓责任相统一，对“四风”问题露头就打、执纪必严，同时要落实主体责任和监督责任，督促党的各级组织和领导干部强化责任担当。</w:t>
      </w:r>
    </w:p>
    <w:p>
      <w:pPr>
        <w:ind w:firstLine="480"/>
        <w:jc w:val="right"/>
        <w:rPr>
          <w:rFonts w:hint="eastAsia" w:ascii="华文楷体" w:hAnsi="华文楷体" w:eastAsia="华文楷体" w:cs="华文楷体"/>
          <w:caps w:val="0"/>
          <w:color w:val="000000"/>
          <w:spacing w:val="0"/>
          <w:kern w:val="0"/>
          <w:sz w:val="24"/>
          <w:szCs w:val="24"/>
          <w:shd w:val="clear" w:fill="FFFFFF"/>
          <w:lang w:val="en-US" w:eastAsia="zh-CN" w:bidi="ar"/>
        </w:rPr>
      </w:pPr>
      <w:r>
        <w:rPr>
          <w:rFonts w:hint="eastAsia" w:ascii="华文楷体" w:hAnsi="华文楷体" w:eastAsia="华文楷体" w:cs="华文楷体"/>
          <w:caps w:val="0"/>
          <w:color w:val="000000"/>
          <w:spacing w:val="0"/>
          <w:kern w:val="0"/>
          <w:sz w:val="24"/>
          <w:szCs w:val="24"/>
          <w:shd w:val="clear" w:fill="FFFFFF"/>
          <w:lang w:val="en-US" w:eastAsia="zh-CN" w:bidi="ar"/>
        </w:rPr>
        <w:t>　　——摘自习近平总书记在十八届中央纪委七次全会上发表重要讲话新闻稿（2017年1月6日）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righ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来源：《中国纪检监察》杂志</w:t>
      </w:r>
    </w:p>
    <w:p/>
    <w:p/>
    <w:p>
      <w:pPr>
        <w:jc w:val="center"/>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val="en-US" w:eastAsia="zh-CN"/>
        </w:rPr>
        <w:t>2.</w:t>
      </w:r>
      <w:r>
        <w:rPr>
          <w:rFonts w:hint="eastAsia" w:ascii="宋体" w:hAnsi="宋体" w:eastAsia="宋体" w:cs="宋体"/>
          <w:b/>
          <w:bCs/>
          <w:i w:val="0"/>
          <w:iCs w:val="0"/>
          <w:caps w:val="0"/>
          <w:color w:val="000000"/>
          <w:spacing w:val="0"/>
          <w:sz w:val="28"/>
          <w:szCs w:val="28"/>
          <w:shd w:val="clear" w:fill="FFFFFF"/>
        </w:rPr>
        <w:t>落实中央八项规定精神 驰而不息纠正“四风”</w:t>
      </w:r>
    </w:p>
    <w:p>
      <w:pPr>
        <w:jc w:val="center"/>
        <w:rPr>
          <w:rFonts w:hint="eastAsia" w:ascii="华文楷体" w:hAnsi="华文楷体" w:eastAsia="华文楷体" w:cs="华文楷体"/>
          <w:caps w:val="0"/>
          <w:color w:val="000000"/>
          <w:spacing w:val="0"/>
          <w:kern w:val="0"/>
          <w:sz w:val="28"/>
          <w:szCs w:val="28"/>
          <w:shd w:val="clear" w:fill="FFFFFF"/>
          <w:lang w:val="en-US" w:eastAsia="zh-CN" w:bidi="ar"/>
        </w:rPr>
      </w:pPr>
      <w:r>
        <w:rPr>
          <w:rFonts w:hint="eastAsia" w:ascii="华文楷体" w:hAnsi="华文楷体" w:eastAsia="华文楷体" w:cs="华文楷体"/>
          <w:caps w:val="0"/>
          <w:color w:val="000000"/>
          <w:spacing w:val="0"/>
          <w:kern w:val="0"/>
          <w:sz w:val="28"/>
          <w:szCs w:val="28"/>
          <w:shd w:val="clear" w:fill="FFFFFF"/>
          <w:lang w:val="en-US" w:eastAsia="zh-CN" w:bidi="ar"/>
        </w:rPr>
        <w:t>来源：中国纪检监察报    2018年01月12日</w: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"https://www.chinanews.com.cn/gn/2018/01-12/8422265.shtml" \o "分享到新浪微博"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"https://www.chinanews.com.cn/gn/2018/01-12/8422265.shtml" \o "分享到微信"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"https://www.chinanews.com.cn/gn/2018/01-12/8422265.shtml" \o "分享到QQ好友"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"https://www.chinanews.com.cn/gn/2018/01-12/8422265.shtml" \o "分享到QQ空间"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"https://www.chinanews.com.cn/gn/2018/01-12/8422265.shtml" \o "分享到Twitter"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begin"/>
      </w:r>
      <w:r>
        <w:rPr>
          <w:rFonts w:hint="eastAsia" w:ascii="华文楷体" w:hAnsi="华文楷体" w:eastAsia="华文楷体" w:cs="华文楷体"/>
          <w:caps w:val="0"/>
          <w:color w:val="000000"/>
          <w:spacing w:val="0"/>
          <w:kern w:val="0"/>
          <w:sz w:val="28"/>
          <w:szCs w:val="28"/>
          <w:shd w:val="clear" w:fill="FFFFFF"/>
          <w:lang w:val="en-US" w:eastAsia="zh-CN" w:bidi="ar"/>
        </w:rPr>
        <w:instrText xml:space="preserve"> HYPERLINK "https://www.chinanews.com.cn/gn/2018/01-12/8422265.shtml" \o "分享到Facebook" </w:instrText>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separate"/>
      </w:r>
      <w:r>
        <w:rPr>
          <w:rFonts w:hint="eastAsia" w:ascii="华文楷体" w:hAnsi="华文楷体" w:eastAsia="华文楷体" w:cs="华文楷体"/>
          <w:caps w:val="0"/>
          <w:color w:val="000000"/>
          <w:spacing w:val="0"/>
          <w:kern w:val="0"/>
          <w:sz w:val="28"/>
          <w:szCs w:val="28"/>
          <w:shd w:val="clear" w:fill="FFFFFF"/>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6"/>
          <w:rFonts w:hint="eastAsia" w:ascii="宋体" w:hAnsi="宋体" w:eastAsia="宋体" w:cs="宋体"/>
          <w:caps w:val="0"/>
          <w:color w:val="000000"/>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6"/>
          <w:rFonts w:hint="eastAsia" w:ascii="宋体" w:hAnsi="宋体" w:eastAsia="宋体" w:cs="宋体"/>
          <w:caps w:val="0"/>
          <w:color w:val="000000"/>
          <w:spacing w:val="0"/>
          <w:sz w:val="24"/>
          <w:szCs w:val="24"/>
          <w:shd w:val="clear" w:fill="FFFFFF"/>
        </w:rPr>
      </w:pPr>
      <w:r>
        <w:rPr>
          <w:rStyle w:val="6"/>
          <w:rFonts w:hint="eastAsia" w:ascii="宋体" w:hAnsi="宋体" w:eastAsia="宋体" w:cs="宋体"/>
          <w:caps w:val="0"/>
          <w:color w:val="000000"/>
          <w:spacing w:val="0"/>
          <w:sz w:val="24"/>
          <w:szCs w:val="24"/>
          <w:shd w:val="clear" w:fill="FFFFFF"/>
        </w:rPr>
        <w:t>　　驰而不息纠正“四风”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我们党来自人民、植根人民、服务人民，一旦脱离群众，就会失去生命力。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1月11日，习近平总书记在十九届中央纪委二次全会上再次强调，锲而不舍落实中央八项规定精神，保持党同人民群众的血肉联系。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纠正“四风”不能止步，作风建设永远在路上。习近平总书记的重要讲话是在新起点上的再部署、再出发，是深化作风建设的动员令。与会同志表示，要坚决捍卫来之不易的作风建设成果，一刻不停歇地推动作风建设向纵深发展，将这张名片越擦越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6"/>
          <w:rFonts w:hint="eastAsia" w:ascii="宋体" w:hAnsi="宋体" w:eastAsia="宋体" w:cs="宋体"/>
          <w:caps w:val="0"/>
          <w:color w:val="000000"/>
          <w:spacing w:val="0"/>
          <w:sz w:val="24"/>
          <w:szCs w:val="24"/>
          <w:shd w:val="clear" w:fill="FFFFFF"/>
        </w:rPr>
      </w:pPr>
      <w:r>
        <w:rPr>
          <w:rFonts w:hint="eastAsia" w:ascii="微软雅黑" w:hAnsi="微软雅黑" w:eastAsia="微软雅黑" w:cs="微软雅黑"/>
          <w:i w:val="0"/>
          <w:iCs w:val="0"/>
          <w:caps w:val="0"/>
          <w:color w:val="333333"/>
          <w:spacing w:val="15"/>
          <w:sz w:val="22"/>
          <w:szCs w:val="22"/>
          <w:bdr w:val="none" w:color="auto" w:sz="0" w:space="0"/>
          <w:shd w:val="clear" w:fill="EEF2F6"/>
        </w:rPr>
        <w:t>　　</w:t>
      </w:r>
      <w:r>
        <w:rPr>
          <w:rStyle w:val="6"/>
          <w:rFonts w:hint="eastAsia" w:ascii="宋体" w:hAnsi="宋体" w:eastAsia="宋体" w:cs="宋体"/>
          <w:caps w:val="0"/>
          <w:color w:val="000000"/>
          <w:spacing w:val="0"/>
          <w:sz w:val="24"/>
          <w:szCs w:val="24"/>
          <w:shd w:val="clear" w:fill="FFFFFF"/>
        </w:rPr>
        <w:t>一刻不能松、半步不能退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党的十八大以来，全面从严治党从</w:t>
      </w:r>
      <w:bookmarkStart w:id="0" w:name="_GoBack"/>
      <w:bookmarkEnd w:id="0"/>
      <w:r>
        <w:rPr>
          <w:rFonts w:hint="eastAsia" w:ascii="宋体" w:hAnsi="宋体" w:eastAsia="宋体" w:cs="宋体"/>
          <w:caps w:val="0"/>
          <w:color w:val="000000"/>
          <w:spacing w:val="0"/>
          <w:sz w:val="24"/>
          <w:szCs w:val="24"/>
          <w:shd w:val="clear" w:fill="FFFFFF"/>
        </w:rPr>
        <w:t>落实中央八项规定精神破题，全党上下纠正“四风”取得了明显成效。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数据显示：2017年11月，全国共查处违反中央八项规定精神问题5590起，处理7777人，给予党纪政纪处分5451人。这3项数据比去年10月分别增长了28.4%、25.6%、25.4%。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“经过5年多整治，‘四风’蔓延的势头得到有效遏制，但不良作风树倒根存的现象依然值得警惕。”中央纪委委员、驻环境保护部纪检组组长吴海英认为。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四风”问题具有顽固性、反复性，稍有松懈，将会反弹。“从宁夏的情况看，巧立名目发放津补贴，借学习培训之机绕道旅游，分批多地办理婚庆事宜，变着花样违规公款吃喝等隐形‘四风’问题，还不同程度存在。”中央纪委委员、宁夏回族自治区纪委书记许传智表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高压之下，享乐主义和奢靡之风禁而不绝，出现隐形变异。“突出特征是由面上转入地下、由公开转入隐蔽。”中央纪委委员、山东省纪委书记陈辐宽举例说，“比如公车配备有的使用虚假牌照，有的违规借车租车、甚至‘私车公养’；违规吃喝‘不吃公款吃老板’；公款旅游打着培训、考察或调研的幌子，搞‘阴阳行程’；收送礼品、礼金搞‘错峰送礼’，通过电子礼品卡、电子红包、快递等方式进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与此同时，形式主义、官僚主义积习难改。“从环保部门看，在中央环保督察及强化督查、巡查工作中，存在个别干部口大气粗等作风问题；在工作中，有的方面存在底数不清、情况不明的问题；有的单位出台制度‘依葫芦画瓢’，针对性不够、操作性不强等。”吴海英说，这些看似新表现，实则老问题，必须下大力气加以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纠正“四风”一刻不能松、半步不能退。与会同志表示，必须坚持以上率下，以更高的标准、更严的要求，以钉钉子的精神打好作风建设持久战。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line="390" w:lineRule="atLeast"/>
        <w:ind w:left="0" w:right="0" w:firstLine="0"/>
        <w:rPr>
          <w:rStyle w:val="6"/>
          <w:rFonts w:hint="eastAsia" w:ascii="宋体" w:hAnsi="宋体" w:eastAsia="宋体" w:cs="宋体"/>
          <w:caps w:val="0"/>
          <w:color w:val="000000"/>
          <w:spacing w:val="0"/>
          <w:sz w:val="24"/>
          <w:szCs w:val="24"/>
          <w:shd w:val="clear" w:fill="FFFFFF"/>
        </w:rPr>
      </w:pPr>
      <w:r>
        <w:rPr>
          <w:rFonts w:hint="eastAsia" w:ascii="微软雅黑" w:hAnsi="微软雅黑" w:eastAsia="微软雅黑" w:cs="微软雅黑"/>
          <w:i w:val="0"/>
          <w:iCs w:val="0"/>
          <w:caps w:val="0"/>
          <w:color w:val="333333"/>
          <w:spacing w:val="15"/>
          <w:sz w:val="22"/>
          <w:szCs w:val="22"/>
          <w:bdr w:val="none" w:color="auto" w:sz="0" w:space="0"/>
          <w:shd w:val="clear" w:fill="EEF2F6"/>
        </w:rPr>
        <w:t>　　</w:t>
      </w:r>
      <w:r>
        <w:rPr>
          <w:rStyle w:val="6"/>
          <w:rFonts w:hint="eastAsia" w:ascii="宋体" w:hAnsi="宋体" w:eastAsia="宋体" w:cs="宋体"/>
          <w:caps w:val="0"/>
          <w:color w:val="000000"/>
          <w:spacing w:val="0"/>
          <w:sz w:val="24"/>
          <w:szCs w:val="24"/>
          <w:shd w:val="clear" w:fill="FFFFFF"/>
        </w:rPr>
        <w:t>管出习惯、抓出成效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贯彻落实中央八项规定精神，要拿出恒心和韧劲，继续在常和长、严和实、深和细上下功夫，管出习惯、抓出成效，成风化俗。这是与会同志的共识。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既紧盯老问题，又密切关注新动向、新表现，注意查找隐形变异的‘四风’问题，加大监督执纪力度，坚持越往后执纪越严。”吴海英表示，要一个一个节点坚守，一个问题一个问题解决，密切关注享乐主义、奢靡之风新动向新表现，找出可能反弹的风险点，坚决防止反弹回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除了坚持年节假期等重要时间节点早提醒、早预防，环保部党组和驻部纪检组去年用3个月的时间，采取全面自查、重点抽查等方式开展了贯彻落实中央八项规定精神“回头看”，发现一些基层领导干部使用办公用房、乘坐交通工具、出差住宿标准等方面违规超标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我们重点加强对距离监督部门较远、平时关注较少、编制人数不多、财务相对独立的区属‘小散远直’单位的督查，成效明显。”许传智告诉记者，在坚持抓节点、抓督查，抓查处、抓通报的基础上，宁夏建立财政、税务、公安、审计等部门协作机制，通过智能筛查、大数据分析，深挖细查“四风”问题线索，实现资源共享、信息互通，持续释放越往后执纪越严的信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山东省聚焦形式主义、官僚主义10个方面具体表现，重点查处表态多调门高、行动少落实差，以文件落实文件、以会议贯彻会议，数字造假、弄虚作假等问题。“对典型问题加大通报曝光力度，对‘四风’问题多发的地区或部门严肃追究领导责任。”陈辐宽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EF2F6"/>
        <w:spacing w:before="0" w:beforeAutospacing="0" w:after="0" w:afterAutospacing="0" w:line="390" w:lineRule="atLeast"/>
        <w:ind w:left="0" w:right="0" w:firstLine="0"/>
        <w:rPr>
          <w:rStyle w:val="6"/>
          <w:rFonts w:hint="eastAsia" w:ascii="宋体" w:hAnsi="宋体" w:eastAsia="宋体" w:cs="宋体"/>
          <w:caps w:val="0"/>
          <w:color w:val="000000"/>
          <w:spacing w:val="0"/>
          <w:sz w:val="24"/>
          <w:szCs w:val="24"/>
          <w:shd w:val="clear" w:fill="FFFFFF"/>
        </w:rPr>
      </w:pPr>
      <w:r>
        <w:rPr>
          <w:rFonts w:hint="eastAsia" w:ascii="微软雅黑" w:hAnsi="微软雅黑" w:eastAsia="微软雅黑" w:cs="微软雅黑"/>
          <w:i w:val="0"/>
          <w:iCs w:val="0"/>
          <w:caps w:val="0"/>
          <w:color w:val="333333"/>
          <w:spacing w:val="15"/>
          <w:sz w:val="22"/>
          <w:szCs w:val="22"/>
          <w:bdr w:val="none" w:color="auto" w:sz="0" w:space="0"/>
          <w:shd w:val="clear" w:fill="EEF2F6"/>
        </w:rPr>
        <w:t>　　</w:t>
      </w:r>
      <w:r>
        <w:rPr>
          <w:rStyle w:val="6"/>
          <w:rFonts w:hint="eastAsia" w:ascii="宋体" w:hAnsi="宋体" w:eastAsia="宋体" w:cs="宋体"/>
          <w:caps w:val="0"/>
          <w:color w:val="000000"/>
          <w:spacing w:val="0"/>
          <w:sz w:val="24"/>
          <w:szCs w:val="24"/>
          <w:shd w:val="clear" w:fill="FFFFFF"/>
        </w:rPr>
        <w:t>把作风建设螺丝拧得更紧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党的十九大闭幕不久，新一届中央政治局会议审议通过一项重要文件——《中共中央政治局贯彻落实中央八项规定实施细则》。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新修订的实施细则，根据近年来中央八项规定实施过程中遇到的新情况新问题，着重对改进调查研究、精简会议活动、改进新闻报道、厉行勤俭节约等方面内容作了进一步规范、细化和完善，更加切合工作实际，增强了指导性和操作性，为深化作风建设提供了有力抓手和坚强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许传智介绍，围绕实施细则及党政机关办公用房、公务用车管理办法，宁夏正督促各级党组织细化措施，完善制度。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与会同志表示，巩固拓展落实中央八项规定精神成果，就要认真总结梳理贯彻中央八项规定精神5年来的成效，重新修订本地区本部门本单位的落实措施，向社会公开，接受群众监督。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查找短板漏洞，修订完善贯彻落实中央八项规定精神的措施。压实主管部门责任，督促开展专项治理、建章立制。”陈辐宽说，山东省将进一步摸清形式主义、官僚主义在不同地区、不同部门的表现形式，系统梳理查处的典型问题，建立案例指导制度，提高执纪的精准性、有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caps w:val="0"/>
          <w:color w:val="000000"/>
          <w:spacing w:val="0"/>
          <w:sz w:val="24"/>
          <w:szCs w:val="24"/>
          <w:shd w:val="clear" w:fill="FFFFFF"/>
        </w:rPr>
      </w:pPr>
      <w:r>
        <w:rPr>
          <w:rFonts w:hint="eastAsia" w:ascii="宋体" w:hAnsi="宋体" w:eastAsia="宋体" w:cs="宋体"/>
          <w:caps w:val="0"/>
          <w:color w:val="000000"/>
          <w:spacing w:val="0"/>
          <w:sz w:val="24"/>
          <w:szCs w:val="24"/>
          <w:shd w:val="clear" w:fill="FFFFFF"/>
        </w:rPr>
        <w:t>　　目前，重庆市紧扣形式主义、官僚主义的10个方面表现形式，拿出了16项具体举措，包括召开专题民主生活会对照检查，将其纳入巡视监督重要内容，运用党风政风监督大数据平台筛选相关问题线索等。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微软雅黑" w:hAnsi="微软雅黑" w:eastAsia="微软雅黑" w:cs="微软雅黑"/>
          <w:i w:val="0"/>
          <w:iCs w:val="0"/>
          <w:caps w:val="0"/>
          <w:color w:val="333333"/>
          <w:spacing w:val="15"/>
          <w:sz w:val="22"/>
          <w:szCs w:val="22"/>
        </w:rPr>
      </w:pPr>
      <w:r>
        <w:rPr>
          <w:rFonts w:hint="eastAsia" w:ascii="宋体" w:hAnsi="宋体" w:eastAsia="宋体" w:cs="宋体"/>
          <w:caps w:val="0"/>
          <w:color w:val="000000"/>
          <w:spacing w:val="0"/>
          <w:sz w:val="24"/>
          <w:szCs w:val="24"/>
          <w:shd w:val="clear" w:fill="FFFFFF"/>
        </w:rPr>
        <w:t>　　“下一步，我们将围绕贯彻落实习近平总书记重要讲话精神，进一步细化措施，有针对性地开展监督执纪问责，推动作风建设不断取得实效。”中央纪委委员、重庆市纪委书记陈雍表示。</w:t>
      </w:r>
      <w:r>
        <w:rPr>
          <w:rFonts w:hint="eastAsia" w:ascii="微软雅黑" w:hAnsi="微软雅黑" w:eastAsia="微软雅黑" w:cs="微软雅黑"/>
          <w:i w:val="0"/>
          <w:iCs w:val="0"/>
          <w:caps w:val="0"/>
          <w:color w:val="333333"/>
          <w:spacing w:val="15"/>
          <w:sz w:val="22"/>
          <w:szCs w:val="22"/>
          <w:bdr w:val="none" w:color="auto" w:sz="0" w:space="0"/>
          <w:shd w:val="clear" w:fill="EEF2F6"/>
        </w:rPr>
        <w:t>(本报记者 王卓)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Rockwell Extra Bold">
    <w:panose1 w:val="02060903040505020403"/>
    <w:charset w:val="00"/>
    <w:family w:val="auto"/>
    <w:pitch w:val="default"/>
    <w:sig w:usb0="00000003" w:usb1="00000000" w:usb2="00000000" w:usb3="00000000" w:csb0="2000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70A97"/>
    <w:rsid w:val="2717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2022-05-16T03:26:00Z</dcterms:created>
  <dc:creator>Administrator</dc:creator>
  <cp:lastModifiedBy>Administrator</cp:lastModifiedBy>
  <dcterms:modified xsi:type="dcterms:W3CDTF">2022-05-16T03:48:57Z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8A86733FB66E4F9BB3E722333472A08A</vt:lpwstr>
  </property>
</Properties>
</file>